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</w:t>
        <w:tab/>
        <w:t xml:space="preserve">O S T R O V A N Y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 n ý   ú r a d   v   O s t r o v a n o c h, </w:t>
      </w:r>
      <w:r w:rsidDel="00000000" w:rsidR="00000000" w:rsidRPr="00000000">
        <w:rPr>
          <w:sz w:val="29"/>
          <w:szCs w:val="29"/>
          <w:rtl w:val="0"/>
        </w:rPr>
        <w:t xml:space="preserve">okres Sabinov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číslo: OZ   19/2025                                                         </w:t>
        <w:tab/>
        <w:t xml:space="preserve">     V Ostrovanoch dňa 17. 06. 2025</w:t>
        <w:br w:type="textWrapping"/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P O Z V Á N K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</w:t>
        <w:tab/>
        <w:t xml:space="preserve">Starosta obce Ostrovany, na základe § 13 ods. 4 písm. a)  zákona SNR č. 369/1990 Zb. o obecnom zriadení v znení neskorších predpisov</w:t>
        <w:br w:type="textWrapping"/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z v o l á v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</w:t>
        <w:tab/>
        <w:t xml:space="preserve">XIV. riadne zasadnutie Obecného zastupiteľstva v Ostrovanoch na deň</w:t>
        <w:br w:type="textWrapping"/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ind w:left="360" w:firstLine="0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23. júna 2025  /pondelok / so začiatkom o 18:00 hodine,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ktoré sa bude konať v priestoroch kultúrno-spoločenského  centra pri  Obecnom úrade v Ostrovanoch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s týmto programom :</w:t>
        <w:br w:type="textWrapping"/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 Otvorenie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Ustanovenie pracovných funkcií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zverejneného programu rokovania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doplňujúceho – upraveného programu rokovania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Kontrola plnenia uznesení OZ od posledného zasadnutia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Dopyty poslancov OZ podľa  zákona NR SR č. 369/1990 Zb. o obecnom zriadení v znení neskorších predpisov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Stanovisko hlavnej kontrolórky k záverečnému účtu obce 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Návrh na schválenie  záverečného účtu obce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Návrh na zriadenie  sociálne podniku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Žiadosti PO a FO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Rôzne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Podnety a návrhy od občanov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Diskusia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Závery z rokovania       </w:t>
      </w:r>
    </w:p>
    <w:p w:rsidR="00000000" w:rsidDel="00000000" w:rsidP="00000000" w:rsidRDefault="00000000" w:rsidRPr="00000000" w14:paraId="00000019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</w:t>
        <w:tab/>
        <w:t xml:space="preserve">                                                           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Mgr. Rastislav Popuša</w:t>
      </w:r>
    </w:p>
    <w:p w:rsidR="00000000" w:rsidDel="00000000" w:rsidP="00000000" w:rsidRDefault="00000000" w:rsidRPr="00000000" w14:paraId="0000001A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starosta obce</w:t>
      </w:r>
    </w:p>
    <w:p w:rsidR="00000000" w:rsidDel="00000000" w:rsidP="00000000" w:rsidRDefault="00000000" w:rsidRPr="00000000" w14:paraId="0000001B">
      <w:pPr>
        <w:rPr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29"/>
        <w:szCs w:val="2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